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ACED" w14:textId="5AFBD7D6" w:rsidR="00517D32" w:rsidRPr="00E446B6" w:rsidRDefault="00517D32">
      <w:pPr>
        <w:rPr>
          <w:lang w:val="en-US"/>
        </w:rPr>
      </w:pPr>
    </w:p>
    <w:p w14:paraId="39093D4E" w14:textId="5D7754E2" w:rsidR="00517D32" w:rsidRPr="0052721E" w:rsidRDefault="005A1DE1" w:rsidP="00517D3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Картон ТУ</w:t>
      </w: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977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49"/>
        <w:gridCol w:w="1985"/>
      </w:tblGrid>
      <w:tr w:rsidR="00517D32" w:rsidRPr="0052721E" w14:paraId="50983206" w14:textId="77777777" w:rsidTr="00FE616D">
        <w:trPr>
          <w:trHeight w:val="361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A6D0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99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4C5C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 для марки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23343F" w14:textId="77777777" w:rsidR="00517D32" w:rsidRPr="003E68FE" w:rsidRDefault="00517D32" w:rsidP="00FE616D">
            <w:pPr>
              <w:spacing w:after="0" w:line="240" w:lineRule="auto"/>
              <w:ind w:left="-104" w:right="-1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8FE">
              <w:rPr>
                <w:rFonts w:ascii="Times New Roman" w:hAnsi="Times New Roman"/>
                <w:sz w:val="24"/>
                <w:szCs w:val="24"/>
              </w:rPr>
              <w:t>Метод контролювання, згідно з</w:t>
            </w:r>
          </w:p>
        </w:tc>
      </w:tr>
      <w:tr w:rsidR="00517D32" w:rsidRPr="0052721E" w14:paraId="6F472EA7" w14:textId="77777777" w:rsidTr="00FE616D">
        <w:trPr>
          <w:trHeight w:val="361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E18C" w14:textId="77777777" w:rsidR="00517D32" w:rsidRPr="0052721E" w:rsidRDefault="00517D32" w:rsidP="00FE6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C21A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КМУ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133E3B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D32" w:rsidRPr="0052721E" w14:paraId="3FA383FE" w14:textId="77777777" w:rsidTr="00FE616D">
        <w:trPr>
          <w:trHeight w:val="4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B8FA" w14:textId="77777777" w:rsidR="00517D32" w:rsidRPr="0052721E" w:rsidRDefault="00517D32" w:rsidP="00FE6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Маса </w:t>
            </w:r>
            <w:r w:rsidRPr="00942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картону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площею  1 м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г</w:t>
            </w:r>
          </w:p>
          <w:p w14:paraId="5A260F7B" w14:textId="77777777" w:rsidR="00517D32" w:rsidRPr="0052721E" w:rsidRDefault="00517D32" w:rsidP="00FE6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886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434E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CAC7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DF31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210B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9B11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B45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E5B6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7A8B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F10D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4F4B" w14:textId="77777777" w:rsidR="00517D32" w:rsidRPr="0052721E" w:rsidRDefault="00517D32" w:rsidP="00FE616D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6ECB3" w14:textId="77777777" w:rsidR="00517D32" w:rsidRPr="00E67ADD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ADD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517D32" w:rsidRPr="0052721E" w14:paraId="145E3AA6" w14:textId="77777777" w:rsidTr="00FE616D">
        <w:trPr>
          <w:trHeight w:val="72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6F93" w14:textId="77777777" w:rsidR="00517D32" w:rsidRPr="0052721E" w:rsidRDefault="00517D32" w:rsidP="00FE6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Абсолютний опір продавлюванню, кПа, не менше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6577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8B3B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19CC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65E6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0AA3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E024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7F25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A5E0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70E6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D809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98C0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BE288" w14:textId="77777777" w:rsidR="00517D32" w:rsidRPr="008F5882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8F588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shd w:val="clear" w:color="auto" w:fill="FFFFFF"/>
              </w:rPr>
              <w:t>ДСТУ ISO 2759</w:t>
            </w:r>
          </w:p>
        </w:tc>
      </w:tr>
      <w:tr w:rsidR="00517D32" w:rsidRPr="0052721E" w14:paraId="5AE4E8C9" w14:textId="77777777" w:rsidTr="00FE616D">
        <w:trPr>
          <w:trHeight w:val="72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B177" w14:textId="77777777" w:rsidR="00517D32" w:rsidRPr="0052721E" w:rsidRDefault="00517D32" w:rsidP="00FE6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Руйнівне зусилля під час стисненн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 кільця в поперечному напрямку </w:t>
            </w:r>
            <w:r w:rsidRPr="00E901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9017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RCT</w:t>
            </w:r>
            <w:r w:rsidRPr="00E901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Н, не менше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2727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E600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57E1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3052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B4F9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7F9C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64A1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FF9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FB58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2A6C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47B3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78F66" w14:textId="77777777" w:rsidR="00517D32" w:rsidRPr="008F5882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8F588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ДСТУ ISO 12192</w:t>
            </w:r>
          </w:p>
        </w:tc>
      </w:tr>
      <w:tr w:rsidR="00517D32" w:rsidRPr="0052721E" w14:paraId="2886ABFB" w14:textId="77777777" w:rsidTr="00FE616D">
        <w:trPr>
          <w:trHeight w:val="10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51B8" w14:textId="77777777" w:rsidR="00517D32" w:rsidRPr="0052721E" w:rsidRDefault="00517D32" w:rsidP="00FE6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Опір стисненню зразка за короткої відстані у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оперечному напрямку (SCT), </w:t>
            </w:r>
            <w:proofErr w:type="spellStart"/>
            <w:r w:rsidRPr="00E901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</w:t>
            </w:r>
            <w:proofErr w:type="spellEnd"/>
            <w:r w:rsidRPr="00E901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не менше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CC7F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F703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D86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1056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5EA1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007C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5F26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274C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5711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F373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7F89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B6ECF" w14:textId="77777777" w:rsidR="00517D32" w:rsidRPr="008F5882" w:rsidRDefault="00517D32" w:rsidP="00FE616D">
            <w:pPr>
              <w:spacing w:after="0" w:line="240" w:lineRule="auto"/>
              <w:ind w:left="-102" w:right="-106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8F588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shd w:val="clear" w:color="auto" w:fill="FFFFFF"/>
              </w:rPr>
              <w:t>ДСТУ EN ISO 7263</w:t>
            </w:r>
          </w:p>
        </w:tc>
      </w:tr>
      <w:tr w:rsidR="00517D32" w:rsidRPr="0052721E" w14:paraId="42874E9C" w14:textId="77777777" w:rsidTr="00FE616D">
        <w:trPr>
          <w:trHeight w:val="14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792D" w14:textId="77777777" w:rsidR="00517D32" w:rsidRPr="0052721E" w:rsidRDefault="00517D32" w:rsidP="00FE6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Поверхнева </w:t>
            </w:r>
            <w:proofErr w:type="spellStart"/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вбирність</w:t>
            </w:r>
            <w:proofErr w:type="spellEnd"/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води під час однобічного змочування (Кобб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60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проклеєного картону площею 1 м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верхнього боку, г, не більше </w:t>
            </w:r>
          </w:p>
        </w:tc>
        <w:tc>
          <w:tcPr>
            <w:tcW w:w="99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B587A4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2185AD" w14:textId="77777777" w:rsidR="00517D32" w:rsidRPr="008F5882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8F588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ДСТУ 3549</w:t>
            </w:r>
          </w:p>
          <w:p w14:paraId="5C123BA7" w14:textId="77777777" w:rsidR="00517D32" w:rsidRPr="008F5882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8F588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ДСТУ </w:t>
            </w:r>
            <w:r w:rsidRPr="008F588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en-US"/>
              </w:rPr>
              <w:t>EN</w:t>
            </w:r>
            <w:r w:rsidRPr="008F588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8F588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en-US"/>
              </w:rPr>
              <w:t>ISO</w:t>
            </w:r>
            <w:r w:rsidRPr="008F588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 535</w:t>
            </w:r>
          </w:p>
        </w:tc>
      </w:tr>
      <w:tr w:rsidR="00517D32" w:rsidRPr="0052721E" w14:paraId="7A94E57A" w14:textId="77777777" w:rsidTr="00FE616D">
        <w:trPr>
          <w:trHeight w:val="36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8173" w14:textId="77777777" w:rsidR="00517D32" w:rsidRPr="0052721E" w:rsidRDefault="00517D32" w:rsidP="00FE6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Вологість, %</w:t>
            </w:r>
          </w:p>
          <w:p w14:paraId="2875FD42" w14:textId="77777777" w:rsidR="00517D32" w:rsidRPr="0052721E" w:rsidRDefault="00517D32" w:rsidP="00FE6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96B5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F6D66" w14:textId="77777777" w:rsidR="00517D32" w:rsidRPr="00E67ADD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A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</w:tr>
      <w:tr w:rsidR="00517D32" w:rsidRPr="0052721E" w14:paraId="460CCBBE" w14:textId="77777777" w:rsidTr="00FE616D">
        <w:trPr>
          <w:trHeight w:val="361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46A3D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C75D0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A06344" w14:textId="77777777" w:rsidR="00517D32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7D32" w:rsidRPr="0052721E" w14:paraId="7458531B" w14:textId="77777777" w:rsidTr="00FE616D">
        <w:trPr>
          <w:trHeight w:val="361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12005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66485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2AE9CD" w14:textId="77777777" w:rsidR="00517D32" w:rsidRPr="0052721E" w:rsidRDefault="00517D32" w:rsidP="00FE6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7939C0" w14:textId="77777777" w:rsidR="00517D32" w:rsidRDefault="00517D32" w:rsidP="00517D3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A98032" w14:textId="77777777" w:rsidR="00517D32" w:rsidRDefault="00517D32" w:rsidP="00517D3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94217C" w14:textId="77777777" w:rsidR="00517D32" w:rsidRDefault="00517D32"/>
    <w:sectPr w:rsidR="00517D32" w:rsidSect="00517D3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EB"/>
    <w:rsid w:val="00517D32"/>
    <w:rsid w:val="005A1DE1"/>
    <w:rsid w:val="006043BD"/>
    <w:rsid w:val="00727C49"/>
    <w:rsid w:val="00A60392"/>
    <w:rsid w:val="00BE09EB"/>
    <w:rsid w:val="00D27914"/>
    <w:rsid w:val="00E4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F9CC"/>
  <w15:chartTrackingRefBased/>
  <w15:docId w15:val="{AF19B199-784B-4B2D-8F3C-5B1D5C40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D32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D32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0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Казачанська Вікторія Миколаївна</dc:creator>
  <cp:keywords/>
  <dc:description/>
  <cp:lastModifiedBy>Microsoft Office User</cp:lastModifiedBy>
  <cp:revision>2</cp:revision>
  <dcterms:created xsi:type="dcterms:W3CDTF">2026-03-20T17:45:00Z</dcterms:created>
  <dcterms:modified xsi:type="dcterms:W3CDTF">2026-03-20T17:45:00Z</dcterms:modified>
</cp:coreProperties>
</file>